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442"/>
        <w:gridCol w:w="630"/>
        <w:gridCol w:w="3000"/>
      </w:tblGrid>
      <w:tr w:rsidR="00E825C2" w:rsidRPr="00E825C2" w:rsidTr="00E825C2">
        <w:trPr>
          <w:tblCellSpacing w:w="0" w:type="dxa"/>
        </w:trPr>
        <w:tc>
          <w:tcPr>
            <w:tcW w:w="0" w:type="auto"/>
            <w:hideMark/>
          </w:tcPr>
          <w:p w:rsidR="00E825C2" w:rsidRPr="00E825C2" w:rsidRDefault="00E825C2" w:rsidP="00E825C2">
            <w:pPr>
              <w:spacing w:after="0" w:line="240" w:lineRule="auto"/>
              <w:rPr>
                <w:rFonts w:ascii="Times New Roman" w:eastAsia="Times New Roman" w:hAnsi="Times New Roman" w:cs="Times New Roman"/>
                <w:sz w:val="24"/>
                <w:szCs w:val="24"/>
                <w:lang w:eastAsia="nb-NO"/>
              </w:rPr>
            </w:pPr>
          </w:p>
        </w:tc>
        <w:tc>
          <w:tcPr>
            <w:tcW w:w="0" w:type="auto"/>
            <w:hideMark/>
          </w:tcPr>
          <w:p w:rsidR="00E825C2" w:rsidRPr="00E825C2" w:rsidRDefault="00E825C2" w:rsidP="00E825C2">
            <w:pPr>
              <w:spacing w:after="0" w:line="240" w:lineRule="auto"/>
              <w:rPr>
                <w:rFonts w:ascii="Times New Roman" w:eastAsia="Times New Roman" w:hAnsi="Times New Roman" w:cs="Times New Roman"/>
                <w:sz w:val="20"/>
                <w:szCs w:val="20"/>
                <w:lang w:eastAsia="nb-NO"/>
              </w:rPr>
            </w:pPr>
          </w:p>
        </w:tc>
        <w:tc>
          <w:tcPr>
            <w:tcW w:w="3000" w:type="dxa"/>
            <w:hideMark/>
          </w:tcPr>
          <w:p w:rsidR="00E825C2" w:rsidRPr="00E825C2" w:rsidRDefault="009652B9" w:rsidP="00E825C2">
            <w:pPr>
              <w:spacing w:after="0" w:line="240" w:lineRule="auto"/>
              <w:rPr>
                <w:rFonts w:ascii="Times New Roman" w:eastAsia="Times New Roman" w:hAnsi="Times New Roman" w:cs="Times New Roman"/>
                <w:color w:val="000066"/>
                <w:sz w:val="24"/>
                <w:szCs w:val="24"/>
                <w:lang w:eastAsia="nb-NO"/>
              </w:rPr>
            </w:pPr>
            <w:hyperlink r:id="rId5" w:history="1">
              <w:r w:rsidR="00E825C2" w:rsidRPr="00E825C2">
                <w:rPr>
                  <w:rFonts w:ascii="Helvetica" w:eastAsia="Times New Roman" w:hAnsi="Helvetica" w:cs="Times New Roman"/>
                  <w:color w:val="0000FF"/>
                  <w:sz w:val="24"/>
                  <w:szCs w:val="24"/>
                  <w:lang w:eastAsia="nb-NO"/>
                </w:rPr>
                <w:t>Killingen Båtforening</w:t>
              </w:r>
            </w:hyperlink>
            <w:r w:rsidR="00E825C2" w:rsidRPr="00E825C2">
              <w:rPr>
                <w:rFonts w:ascii="Helvetica" w:eastAsia="Times New Roman" w:hAnsi="Helvetica" w:cs="Times New Roman"/>
                <w:color w:val="000066"/>
                <w:sz w:val="24"/>
                <w:szCs w:val="24"/>
                <w:lang w:eastAsia="nb-NO"/>
              </w:rPr>
              <w:br/>
              <w:t>Postboks 10 Skøyen</w:t>
            </w:r>
            <w:r w:rsidR="00E825C2" w:rsidRPr="00E825C2">
              <w:rPr>
                <w:rFonts w:ascii="Helvetica" w:eastAsia="Times New Roman" w:hAnsi="Helvetica" w:cs="Times New Roman"/>
                <w:color w:val="000066"/>
                <w:sz w:val="24"/>
                <w:szCs w:val="24"/>
                <w:lang w:eastAsia="nb-NO"/>
              </w:rPr>
              <w:br/>
              <w:t>0211 OSLO</w:t>
            </w:r>
          </w:p>
        </w:tc>
      </w:tr>
      <w:tr w:rsidR="00E825C2" w:rsidRPr="00E825C2" w:rsidTr="00E825C2">
        <w:trPr>
          <w:tblCellSpacing w:w="0" w:type="dxa"/>
        </w:trPr>
        <w:tc>
          <w:tcPr>
            <w:tcW w:w="0" w:type="auto"/>
            <w:hideMark/>
          </w:tcPr>
          <w:p w:rsidR="00E825C2" w:rsidRPr="00E825C2" w:rsidRDefault="00E825C2" w:rsidP="00E825C2">
            <w:pPr>
              <w:spacing w:before="100" w:beforeAutospacing="1" w:after="100" w:afterAutospacing="1" w:line="240" w:lineRule="auto"/>
              <w:outlineLvl w:val="0"/>
              <w:rPr>
                <w:rFonts w:ascii="Times New Roman" w:eastAsia="Times New Roman" w:hAnsi="Times New Roman" w:cs="Times New Roman"/>
                <w:b/>
                <w:bCs/>
                <w:color w:val="000066"/>
                <w:kern w:val="36"/>
                <w:sz w:val="28"/>
                <w:szCs w:val="28"/>
                <w:lang w:eastAsia="nb-NO"/>
              </w:rPr>
            </w:pPr>
            <w:r w:rsidRPr="00E825C2">
              <w:rPr>
                <w:rFonts w:ascii="Times New Roman" w:eastAsia="Times New Roman" w:hAnsi="Times New Roman" w:cs="Times New Roman"/>
                <w:b/>
                <w:bCs/>
                <w:color w:val="000066"/>
                <w:kern w:val="36"/>
                <w:sz w:val="28"/>
                <w:szCs w:val="28"/>
                <w:lang w:eastAsia="nb-NO"/>
              </w:rPr>
              <w:t>Vedtekter</w:t>
            </w:r>
          </w:p>
        </w:tc>
        <w:tc>
          <w:tcPr>
            <w:tcW w:w="0" w:type="auto"/>
            <w:hideMark/>
          </w:tcPr>
          <w:p w:rsidR="00E825C2" w:rsidRPr="00E825C2" w:rsidRDefault="00E825C2" w:rsidP="00E825C2">
            <w:pPr>
              <w:spacing w:after="0" w:line="240" w:lineRule="auto"/>
              <w:rPr>
                <w:rFonts w:ascii="Times New Roman" w:eastAsia="Times New Roman" w:hAnsi="Times New Roman" w:cs="Times New Roman"/>
                <w:color w:val="000066"/>
                <w:sz w:val="24"/>
                <w:szCs w:val="24"/>
                <w:lang w:eastAsia="nb-NO"/>
              </w:rPr>
            </w:pPr>
          </w:p>
        </w:tc>
        <w:tc>
          <w:tcPr>
            <w:tcW w:w="3000" w:type="dxa"/>
            <w:hideMark/>
          </w:tcPr>
          <w:p w:rsidR="00E825C2" w:rsidRPr="00E825C2" w:rsidRDefault="00E825C2" w:rsidP="00E825C2">
            <w:pPr>
              <w:spacing w:after="0" w:line="240" w:lineRule="auto"/>
              <w:rPr>
                <w:rFonts w:ascii="Times New Roman" w:eastAsia="Times New Roman" w:hAnsi="Times New Roman" w:cs="Times New Roman"/>
                <w:sz w:val="20"/>
                <w:szCs w:val="20"/>
                <w:lang w:eastAsia="nb-NO"/>
              </w:rPr>
            </w:pPr>
          </w:p>
        </w:tc>
      </w:tr>
    </w:tbl>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0" w:name="1"/>
      <w:r w:rsidRPr="00E825C2">
        <w:rPr>
          <w:rFonts w:ascii="Times New Roman" w:eastAsia="Times New Roman" w:hAnsi="Times New Roman" w:cs="Times New Roman"/>
          <w:b/>
          <w:bCs/>
          <w:color w:val="000066"/>
          <w:lang w:eastAsia="nb-NO"/>
        </w:rPr>
        <w:t>§ 1 Navn</w:t>
      </w:r>
      <w:bookmarkEnd w:id="0"/>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Foreningens navn er Killingen Båtforening.</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1" w:name="2"/>
      <w:r w:rsidRPr="00E825C2">
        <w:rPr>
          <w:rFonts w:ascii="Times New Roman" w:eastAsia="Times New Roman" w:hAnsi="Times New Roman" w:cs="Times New Roman"/>
          <w:b/>
          <w:bCs/>
          <w:color w:val="000066"/>
          <w:lang w:eastAsia="nb-NO"/>
        </w:rPr>
        <w:t>§ 2 Formål</w:t>
      </w:r>
      <w:bookmarkEnd w:id="1"/>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Foreningens formål er å verne om verdier og interesser for medlemmer med båtplass på Killingen og ved Bygdøy Sjøbad, samt å virke til fremme av båtmiljøet og godt sjømannskap.</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2" w:name="3"/>
      <w:r w:rsidRPr="00E825C2">
        <w:rPr>
          <w:rFonts w:ascii="Times New Roman" w:eastAsia="Times New Roman" w:hAnsi="Times New Roman" w:cs="Times New Roman"/>
          <w:b/>
          <w:bCs/>
          <w:color w:val="000066"/>
          <w:lang w:eastAsia="nb-NO"/>
        </w:rPr>
        <w:t>§ 3 Styre</w:t>
      </w:r>
      <w:bookmarkEnd w:id="2"/>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Killingen Båtforening ledes av et styre valgt av årsmøtet bestående</w:t>
      </w:r>
      <w:r w:rsidR="002C0B83">
        <w:rPr>
          <w:rFonts w:ascii="Times New Roman" w:eastAsia="Times New Roman" w:hAnsi="Times New Roman" w:cs="Times New Roman"/>
          <w:color w:val="000066"/>
          <w:sz w:val="24"/>
          <w:szCs w:val="24"/>
          <w:lang w:eastAsia="nb-NO"/>
        </w:rPr>
        <w:t xml:space="preserve"> av</w:t>
      </w:r>
      <w:r w:rsidRPr="00E825C2">
        <w:rPr>
          <w:rFonts w:ascii="Times New Roman" w:eastAsia="Times New Roman" w:hAnsi="Times New Roman" w:cs="Times New Roman"/>
          <w:color w:val="000066"/>
          <w:sz w:val="24"/>
          <w:szCs w:val="24"/>
          <w:lang w:eastAsia="nb-NO"/>
        </w:rPr>
        <w:t xml:space="preserve"> </w:t>
      </w:r>
      <w:r w:rsidR="005E6BC4">
        <w:rPr>
          <w:rFonts w:ascii="Times New Roman" w:eastAsia="Times New Roman" w:hAnsi="Times New Roman" w:cs="Times New Roman"/>
          <w:color w:val="000066"/>
          <w:sz w:val="24"/>
          <w:szCs w:val="24"/>
          <w:lang w:eastAsia="nb-NO"/>
        </w:rPr>
        <w:t xml:space="preserve">minimum </w:t>
      </w:r>
      <w:r w:rsidR="00A65735">
        <w:rPr>
          <w:rFonts w:ascii="Times New Roman" w:eastAsia="Times New Roman" w:hAnsi="Times New Roman" w:cs="Times New Roman"/>
          <w:color w:val="000066"/>
          <w:sz w:val="24"/>
          <w:szCs w:val="24"/>
          <w:lang w:eastAsia="nb-NO"/>
        </w:rPr>
        <w:t xml:space="preserve">en </w:t>
      </w:r>
      <w:r w:rsidRPr="00E825C2">
        <w:rPr>
          <w:rFonts w:ascii="Times New Roman" w:eastAsia="Times New Roman" w:hAnsi="Times New Roman" w:cs="Times New Roman"/>
          <w:color w:val="000066"/>
          <w:sz w:val="24"/>
          <w:szCs w:val="24"/>
          <w:lang w:eastAsia="nb-NO"/>
        </w:rPr>
        <w:t xml:space="preserve">styreleder og </w:t>
      </w:r>
      <w:r w:rsidR="00A65735">
        <w:rPr>
          <w:rFonts w:ascii="Times New Roman" w:eastAsia="Times New Roman" w:hAnsi="Times New Roman" w:cs="Times New Roman"/>
          <w:color w:val="000066"/>
          <w:sz w:val="24"/>
          <w:szCs w:val="24"/>
          <w:lang w:eastAsia="nb-NO"/>
        </w:rPr>
        <w:t>en sekretær/vaktsjef</w:t>
      </w:r>
      <w:r w:rsidRPr="00E825C2">
        <w:rPr>
          <w:rFonts w:ascii="Times New Roman" w:eastAsia="Times New Roman" w:hAnsi="Times New Roman" w:cs="Times New Roman"/>
          <w:color w:val="000066"/>
          <w:sz w:val="24"/>
          <w:szCs w:val="24"/>
          <w:lang w:eastAsia="nb-NO"/>
        </w:rPr>
        <w:t>. I tillegg</w:t>
      </w:r>
      <w:r w:rsidR="009652B9">
        <w:rPr>
          <w:rFonts w:ascii="Times New Roman" w:eastAsia="Times New Roman" w:hAnsi="Times New Roman" w:cs="Times New Roman"/>
          <w:color w:val="000066"/>
          <w:sz w:val="24"/>
          <w:szCs w:val="24"/>
          <w:lang w:eastAsia="nb-NO"/>
        </w:rPr>
        <w:t xml:space="preserve"> </w:t>
      </w:r>
      <w:r w:rsidR="00A65735">
        <w:rPr>
          <w:rFonts w:ascii="Times New Roman" w:eastAsia="Times New Roman" w:hAnsi="Times New Roman" w:cs="Times New Roman"/>
          <w:color w:val="000066"/>
          <w:sz w:val="24"/>
          <w:szCs w:val="24"/>
          <w:lang w:eastAsia="nb-NO"/>
        </w:rPr>
        <w:t xml:space="preserve">skal </w:t>
      </w:r>
      <w:r w:rsidRPr="00E825C2">
        <w:rPr>
          <w:rFonts w:ascii="Times New Roman" w:eastAsia="Times New Roman" w:hAnsi="Times New Roman" w:cs="Times New Roman"/>
          <w:color w:val="000066"/>
          <w:sz w:val="24"/>
          <w:szCs w:val="24"/>
          <w:lang w:eastAsia="nb-NO"/>
        </w:rPr>
        <w:t xml:space="preserve">slippeier utpeke én representant med møte- og stemmerett i styret; dette medlem fratrer i saker hvor det kan oppstå interessekonflikt mellom båteiere og slippeier. Styrets medlemmer velges for to år av </w:t>
      </w:r>
      <w:r w:rsidR="009652B9" w:rsidRPr="00E825C2">
        <w:rPr>
          <w:rFonts w:ascii="Times New Roman" w:eastAsia="Times New Roman" w:hAnsi="Times New Roman" w:cs="Times New Roman"/>
          <w:color w:val="000066"/>
          <w:sz w:val="24"/>
          <w:szCs w:val="24"/>
          <w:lang w:eastAsia="nb-NO"/>
        </w:rPr>
        <w:t>gangen,</w:t>
      </w:r>
      <w:r w:rsidRPr="00E825C2">
        <w:rPr>
          <w:rFonts w:ascii="Times New Roman" w:eastAsia="Times New Roman" w:hAnsi="Times New Roman" w:cs="Times New Roman"/>
          <w:color w:val="000066"/>
          <w:sz w:val="24"/>
          <w:szCs w:val="24"/>
          <w:lang w:eastAsia="nb-NO"/>
        </w:rPr>
        <w:t xml:space="preserve"> Styret velger selv styreleder blant de </w:t>
      </w:r>
      <w:r w:rsidR="00A65735">
        <w:rPr>
          <w:rFonts w:ascii="Times New Roman" w:eastAsia="Times New Roman" w:hAnsi="Times New Roman" w:cs="Times New Roman"/>
          <w:color w:val="000066"/>
          <w:sz w:val="24"/>
          <w:szCs w:val="24"/>
          <w:lang w:eastAsia="nb-NO"/>
        </w:rPr>
        <w:t xml:space="preserve">to </w:t>
      </w:r>
      <w:r w:rsidRPr="00E825C2">
        <w:rPr>
          <w:rFonts w:ascii="Times New Roman" w:eastAsia="Times New Roman" w:hAnsi="Times New Roman" w:cs="Times New Roman"/>
          <w:color w:val="000066"/>
          <w:sz w:val="24"/>
          <w:szCs w:val="24"/>
          <w:lang w:eastAsia="nb-NO"/>
        </w:rPr>
        <w:t>valgte medlemmer. Styret kan velge varamedlemmer hvis arbeidsmengde tilsier behov for et utvidet styre.</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3" w:name="4"/>
      <w:r w:rsidRPr="00E825C2">
        <w:rPr>
          <w:rFonts w:ascii="Times New Roman" w:eastAsia="Times New Roman" w:hAnsi="Times New Roman" w:cs="Times New Roman"/>
          <w:b/>
          <w:bCs/>
          <w:color w:val="000066"/>
          <w:lang w:eastAsia="nb-NO"/>
        </w:rPr>
        <w:t>§ 4 Styrets myndighet</w:t>
      </w:r>
      <w:bookmarkEnd w:id="3"/>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 xml:space="preserve">Styret har den administrative myndighet og ivaretar foreningens økonomi og interesser forøvrig. Styret fastsetter et evt. havnereglement og utnevner forretningsfører innen eller utenfor styret. Styret har beslutningsdyktighet når </w:t>
      </w:r>
      <w:proofErr w:type="gramStart"/>
      <w:r w:rsidRPr="00E825C2">
        <w:rPr>
          <w:rFonts w:ascii="Times New Roman" w:eastAsia="Times New Roman" w:hAnsi="Times New Roman" w:cs="Times New Roman"/>
          <w:color w:val="000066"/>
          <w:sz w:val="24"/>
          <w:szCs w:val="24"/>
          <w:lang w:eastAsia="nb-NO"/>
        </w:rPr>
        <w:t xml:space="preserve">minst </w:t>
      </w:r>
      <w:r w:rsidR="00A65735">
        <w:rPr>
          <w:rFonts w:ascii="Times New Roman" w:eastAsia="Times New Roman" w:hAnsi="Times New Roman" w:cs="Times New Roman"/>
          <w:color w:val="000066"/>
          <w:sz w:val="24"/>
          <w:szCs w:val="24"/>
          <w:lang w:eastAsia="nb-NO"/>
        </w:rPr>
        <w:t xml:space="preserve"> to</w:t>
      </w:r>
      <w:proofErr w:type="gramEnd"/>
      <w:r w:rsidR="00A65735">
        <w:rPr>
          <w:rFonts w:ascii="Times New Roman" w:eastAsia="Times New Roman" w:hAnsi="Times New Roman" w:cs="Times New Roman"/>
          <w:color w:val="000066"/>
          <w:sz w:val="24"/>
          <w:szCs w:val="24"/>
          <w:lang w:eastAsia="nb-NO"/>
        </w:rPr>
        <w:t xml:space="preserve"> </w:t>
      </w:r>
      <w:r w:rsidRPr="00E825C2">
        <w:rPr>
          <w:rFonts w:ascii="Times New Roman" w:eastAsia="Times New Roman" w:hAnsi="Times New Roman" w:cs="Times New Roman"/>
          <w:color w:val="000066"/>
          <w:sz w:val="24"/>
          <w:szCs w:val="24"/>
          <w:lang w:eastAsia="nb-NO"/>
        </w:rPr>
        <w:t>av styrets medlemmer er tilstede. Styremøte holdes når styreleder eller styremedlemm</w:t>
      </w:r>
      <w:r w:rsidR="00A65735">
        <w:rPr>
          <w:rFonts w:ascii="Times New Roman" w:eastAsia="Times New Roman" w:hAnsi="Times New Roman" w:cs="Times New Roman"/>
          <w:color w:val="000066"/>
          <w:sz w:val="24"/>
          <w:szCs w:val="24"/>
          <w:lang w:eastAsia="nb-NO"/>
        </w:rPr>
        <w:t>et</w:t>
      </w:r>
      <w:r w:rsidRPr="00E825C2">
        <w:rPr>
          <w:rFonts w:ascii="Times New Roman" w:eastAsia="Times New Roman" w:hAnsi="Times New Roman" w:cs="Times New Roman"/>
          <w:color w:val="000066"/>
          <w:sz w:val="24"/>
          <w:szCs w:val="24"/>
          <w:lang w:eastAsia="nb-NO"/>
        </w:rPr>
        <w:t xml:space="preserve"> finner det nødvendig. </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4" w:name="5"/>
      <w:r w:rsidRPr="00E825C2">
        <w:rPr>
          <w:rFonts w:ascii="Times New Roman" w:eastAsia="Times New Roman" w:hAnsi="Times New Roman" w:cs="Times New Roman"/>
          <w:b/>
          <w:bCs/>
          <w:color w:val="000066"/>
          <w:lang w:eastAsia="nb-NO"/>
        </w:rPr>
        <w:t>§ 5 Medlemskap</w:t>
      </w:r>
      <w:bookmarkEnd w:id="4"/>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Enhver person med båtplass på Sjøsenteret Killingen AS er forpliktet til medlemskap i båtforeningen. Også andre kan opptas som medlemmer hvis forholdene tilsier det. Styret avgjør søknaden.</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5" w:name="6"/>
      <w:r w:rsidRPr="00E825C2">
        <w:rPr>
          <w:rFonts w:ascii="Times New Roman" w:eastAsia="Times New Roman" w:hAnsi="Times New Roman" w:cs="Times New Roman"/>
          <w:b/>
          <w:bCs/>
          <w:color w:val="000066"/>
          <w:lang w:eastAsia="nb-NO"/>
        </w:rPr>
        <w:t>§ 6 Medlemmenes rettigheter og plikter</w:t>
      </w:r>
      <w:bookmarkEnd w:id="5"/>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Hvert medlem har rett til de fordeler som Killingen Båtforening kan by sine medlemmer:</w:t>
      </w:r>
    </w:p>
    <w:p w:rsidR="00E825C2" w:rsidRPr="00E825C2" w:rsidRDefault="00E825C2" w:rsidP="00E825C2">
      <w:pPr>
        <w:numPr>
          <w:ilvl w:val="0"/>
          <w:numId w:val="1"/>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vakthold over båthavnen</w:t>
      </w:r>
    </w:p>
    <w:p w:rsidR="00E825C2" w:rsidRPr="00E825C2" w:rsidRDefault="00E825C2" w:rsidP="00E825C2">
      <w:pPr>
        <w:numPr>
          <w:ilvl w:val="0"/>
          <w:numId w:val="1"/>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rapportering til den enkelte båteier dersom noe skulle være galt med et medlems båt, for eksempel tyveri, hærverk, havari etc.</w:t>
      </w:r>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Hvert medlem plikter:</w:t>
      </w:r>
    </w:p>
    <w:p w:rsidR="00E825C2" w:rsidRPr="00E825C2" w:rsidRDefault="00E825C2" w:rsidP="00E825C2">
      <w:pPr>
        <w:numPr>
          <w:ilvl w:val="0"/>
          <w:numId w:val="2"/>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å overholde foreningens vedtekter, lover og plikter</w:t>
      </w:r>
    </w:p>
    <w:p w:rsidR="00E825C2" w:rsidRPr="00E825C2" w:rsidRDefault="00E825C2" w:rsidP="00E825C2">
      <w:pPr>
        <w:numPr>
          <w:ilvl w:val="0"/>
          <w:numId w:val="2"/>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å ta sine vakter i båthavnen etter regler fastsatt av styret</w:t>
      </w:r>
    </w:p>
    <w:p w:rsidR="00E825C2" w:rsidRPr="00E825C2" w:rsidRDefault="00E825C2" w:rsidP="00E825C2">
      <w:pPr>
        <w:numPr>
          <w:ilvl w:val="0"/>
          <w:numId w:val="2"/>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å betale den til enhver tid gjeldende kontingent</w:t>
      </w:r>
    </w:p>
    <w:p w:rsidR="00E825C2" w:rsidRPr="00E825C2" w:rsidRDefault="00E825C2" w:rsidP="00E825C2">
      <w:pPr>
        <w:numPr>
          <w:ilvl w:val="0"/>
          <w:numId w:val="2"/>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lastRenderedPageBreak/>
        <w:t>å verne om foreningens interesser og å bidra til orden og renslighet i båthavnen og på sjøen forøvrig</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6" w:name="7"/>
      <w:r w:rsidRPr="00E825C2">
        <w:rPr>
          <w:rFonts w:ascii="Times New Roman" w:eastAsia="Times New Roman" w:hAnsi="Times New Roman" w:cs="Times New Roman"/>
          <w:b/>
          <w:bCs/>
          <w:color w:val="000066"/>
          <w:lang w:eastAsia="nb-NO"/>
        </w:rPr>
        <w:t>§ 7 Kontingent</w:t>
      </w:r>
      <w:bookmarkEnd w:id="6"/>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Årsmøtet fastsetter kontingenten for kommende år. Kontingenten skal betales innen forfall. Er kontingenten ikke betalt innen betalingsfristens utløp, vil vedkommende kunne miste sitt medlemskap og dermed sin båtplass. Nye medlemmer etter 1. april skal automatisk betale kontingent i forbindelse med tildeling av båtplass ved Sjøsenteret.</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7" w:name="8"/>
      <w:r w:rsidRPr="00E825C2">
        <w:rPr>
          <w:rFonts w:ascii="Times New Roman" w:eastAsia="Times New Roman" w:hAnsi="Times New Roman" w:cs="Times New Roman"/>
          <w:b/>
          <w:bCs/>
          <w:color w:val="000066"/>
          <w:lang w:eastAsia="nb-NO"/>
        </w:rPr>
        <w:t>§ 8 Informasjon til medlemmene</w:t>
      </w:r>
      <w:bookmarkEnd w:id="7"/>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Styrets kommunikasjon med medlemmene skjer i hovedsak via foreningens hjemmesider og e-post.  Det er hvert medlems ansvar å orientere foreningen om gyldig e-postadresse. Styret kan ikke overlevere e-postlister til andre.</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8" w:name="9"/>
      <w:r w:rsidRPr="00E825C2">
        <w:rPr>
          <w:rFonts w:ascii="Times New Roman" w:eastAsia="Times New Roman" w:hAnsi="Times New Roman" w:cs="Times New Roman"/>
          <w:b/>
          <w:bCs/>
          <w:color w:val="000066"/>
          <w:lang w:eastAsia="nb-NO"/>
        </w:rPr>
        <w:t>§ 9 Eksklusjon</w:t>
      </w:r>
      <w:bookmarkEnd w:id="8"/>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Et medlem som ved usømmelig opptreden skader, eller kan komme til å skade foreningens miljø eller omdømme, eller som ikke overholder foreningens vedtekter, lover og reglementer, kan ekskluderes ved styrebeslutning.</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9" w:name="10"/>
      <w:r w:rsidRPr="00E825C2">
        <w:rPr>
          <w:rFonts w:ascii="Times New Roman" w:eastAsia="Times New Roman" w:hAnsi="Times New Roman" w:cs="Times New Roman"/>
          <w:b/>
          <w:bCs/>
          <w:color w:val="000066"/>
          <w:lang w:eastAsia="nb-NO"/>
        </w:rPr>
        <w:t>§ 10 Årsmøte</w:t>
      </w:r>
      <w:bookmarkEnd w:id="9"/>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Årsmøte holdes hvert år innen utgangen av mars. Innkalling skal skje med minst tre ukers varsel. Forslag som ønskes behandlet på årsmøtet må være styret i hende én uke før årsmøtet. Årsmøtet er beslutningsdyktig når minst tre fra styret er tilstede, og årsmøtet er lovlig innkalt. Hvis ikke berammes nytt årsmøte med minst én ukes varsel. Dette årsmøte vil være beslutningsdyktig uansett fremmøteantall. Senest én uke før årsmøtet skal styret gjøre tilgjengelig: årsberetning og regnskap, budsjett for det nye året, innkomne forslag samt oversikt over hvilke styremedlemmer som er på valg, inklusive valg av revisor. Dokumentene kan gjøres tilgjengelig elektronisk (på nett). Styret fungerer som valgkomité med mindre det velges valgkomité på årsmøtet. Årsmøtet behandler:</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Godkjennelse av innkallingen</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Valg av møteleder og referent</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Årsberetning</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Regnskap med revisjonsrapport</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Budsjett</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Innkomne forslag</w:t>
      </w:r>
    </w:p>
    <w:p w:rsidR="00E825C2" w:rsidRPr="00E825C2" w:rsidRDefault="00E825C2" w:rsidP="00E825C2">
      <w:pPr>
        <w:numPr>
          <w:ilvl w:val="0"/>
          <w:numId w:val="3"/>
        </w:numPr>
        <w:spacing w:after="0" w:line="240" w:lineRule="auto"/>
        <w:ind w:left="918"/>
        <w:rPr>
          <w:rFonts w:ascii="Times New Roman" w:eastAsia="Times New Roman" w:hAnsi="Times New Roman" w:cs="Times New Roman"/>
          <w:color w:val="000066"/>
          <w:lang w:eastAsia="nb-NO"/>
        </w:rPr>
      </w:pPr>
      <w:r w:rsidRPr="00E825C2">
        <w:rPr>
          <w:rFonts w:ascii="Times New Roman" w:eastAsia="Times New Roman" w:hAnsi="Times New Roman" w:cs="Times New Roman"/>
          <w:color w:val="000066"/>
          <w:lang w:eastAsia="nb-NO"/>
        </w:rPr>
        <w:t>Valg</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10" w:name="11"/>
      <w:r w:rsidRPr="00E825C2">
        <w:rPr>
          <w:rFonts w:ascii="Times New Roman" w:eastAsia="Times New Roman" w:hAnsi="Times New Roman" w:cs="Times New Roman"/>
          <w:b/>
          <w:bCs/>
          <w:color w:val="000066"/>
          <w:lang w:eastAsia="nb-NO"/>
        </w:rPr>
        <w:t>§ 11 Ekstraordinært årsmøte</w:t>
      </w:r>
      <w:bookmarkEnd w:id="10"/>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Styret kan når det finner det nødvendig, og skal når det forlanges av minst 20 medlemmer, innkalle til ekstraordinært årsmøte med minst 2 ukers varsel. Innkallelsen, med saksliste, skal gi en kort orientering om hva som skal behandles.</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11" w:name="12"/>
      <w:r w:rsidRPr="00E825C2">
        <w:rPr>
          <w:rFonts w:ascii="Times New Roman" w:eastAsia="Times New Roman" w:hAnsi="Times New Roman" w:cs="Times New Roman"/>
          <w:b/>
          <w:bCs/>
          <w:color w:val="000066"/>
          <w:lang w:eastAsia="nb-NO"/>
        </w:rPr>
        <w:t>§ 12 Vedtektsendring</w:t>
      </w:r>
      <w:bookmarkEnd w:id="11"/>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Vedtektsendring vedtas av årsmøtet og krever 2/3 flertall blant de fremmøtte medlemmer.</w:t>
      </w:r>
    </w:p>
    <w:p w:rsidR="00E825C2" w:rsidRPr="00E825C2" w:rsidRDefault="00E825C2" w:rsidP="00E825C2">
      <w:pPr>
        <w:spacing w:before="100" w:beforeAutospacing="1" w:after="100" w:afterAutospacing="1" w:line="240" w:lineRule="auto"/>
        <w:outlineLvl w:val="2"/>
        <w:rPr>
          <w:rFonts w:ascii="Times New Roman" w:eastAsia="Times New Roman" w:hAnsi="Times New Roman" w:cs="Times New Roman"/>
          <w:b/>
          <w:bCs/>
          <w:color w:val="000066"/>
          <w:lang w:eastAsia="nb-NO"/>
        </w:rPr>
      </w:pPr>
      <w:bookmarkStart w:id="12" w:name="13"/>
      <w:r w:rsidRPr="00E825C2">
        <w:rPr>
          <w:rFonts w:ascii="Times New Roman" w:eastAsia="Times New Roman" w:hAnsi="Times New Roman" w:cs="Times New Roman"/>
          <w:b/>
          <w:bCs/>
          <w:color w:val="000066"/>
          <w:lang w:eastAsia="nb-NO"/>
        </w:rPr>
        <w:lastRenderedPageBreak/>
        <w:t>§ 13 Oppløsning og forenings aktiva</w:t>
      </w:r>
      <w:bookmarkEnd w:id="12"/>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24"/>
          <w:szCs w:val="24"/>
          <w:lang w:eastAsia="nb-NO"/>
        </w:rPr>
        <w:t>Ved oppløsning skal foreningens aktiva fordeles etter vedtak besluttet av det sittende styre.</w:t>
      </w:r>
    </w:p>
    <w:p w:rsidR="00E825C2" w:rsidRPr="00E825C2" w:rsidRDefault="00E825C2" w:rsidP="00E825C2">
      <w:pPr>
        <w:spacing w:before="100" w:beforeAutospacing="1" w:after="100" w:afterAutospacing="1" w:line="240" w:lineRule="auto"/>
        <w:rPr>
          <w:rFonts w:ascii="Times New Roman" w:eastAsia="Times New Roman" w:hAnsi="Times New Roman" w:cs="Times New Roman"/>
          <w:color w:val="000066"/>
          <w:sz w:val="24"/>
          <w:szCs w:val="24"/>
          <w:lang w:eastAsia="nb-NO"/>
        </w:rPr>
      </w:pPr>
      <w:r w:rsidRPr="00E825C2">
        <w:rPr>
          <w:rFonts w:ascii="Times New Roman" w:eastAsia="Times New Roman" w:hAnsi="Times New Roman" w:cs="Times New Roman"/>
          <w:color w:val="000066"/>
          <w:sz w:val="15"/>
          <w:szCs w:val="15"/>
          <w:lang w:eastAsia="nb-NO"/>
        </w:rPr>
        <w:t>Killingen båtforening, stiftet 07.10.1981, vedtektene endret 31.10.2000, 25.02.2004, 11.02.2008, 18.02.2010, 13.03.2013.</w:t>
      </w:r>
      <w:r w:rsidR="009652B9">
        <w:rPr>
          <w:rFonts w:ascii="Times New Roman" w:eastAsia="Times New Roman" w:hAnsi="Times New Roman" w:cs="Times New Roman"/>
          <w:color w:val="000066"/>
          <w:sz w:val="15"/>
          <w:szCs w:val="15"/>
          <w:lang w:eastAsia="nb-NO"/>
        </w:rPr>
        <w:t xml:space="preserve"> 21.2</w:t>
      </w:r>
      <w:r w:rsidR="00A65735">
        <w:rPr>
          <w:rFonts w:ascii="Times New Roman" w:eastAsia="Times New Roman" w:hAnsi="Times New Roman" w:cs="Times New Roman"/>
          <w:color w:val="000066"/>
          <w:sz w:val="15"/>
          <w:szCs w:val="15"/>
          <w:lang w:eastAsia="nb-NO"/>
        </w:rPr>
        <w:t xml:space="preserve"> 2018</w:t>
      </w:r>
    </w:p>
    <w:p w:rsidR="001526E8" w:rsidRDefault="001526E8">
      <w:bookmarkStart w:id="13" w:name="_GoBack"/>
      <w:bookmarkEnd w:id="13"/>
    </w:p>
    <w:sectPr w:rsidR="00152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614"/>
    <w:multiLevelType w:val="multilevel"/>
    <w:tmpl w:val="06EAA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1874585"/>
    <w:multiLevelType w:val="multilevel"/>
    <w:tmpl w:val="8B84D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BC37549"/>
    <w:multiLevelType w:val="multilevel"/>
    <w:tmpl w:val="7F54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C2"/>
    <w:rsid w:val="001526E8"/>
    <w:rsid w:val="002C0B83"/>
    <w:rsid w:val="005E6BC4"/>
    <w:rsid w:val="006A1653"/>
    <w:rsid w:val="009652B9"/>
    <w:rsid w:val="00A65735"/>
    <w:rsid w:val="00B23B5C"/>
    <w:rsid w:val="00E82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3A0F"/>
  <w15:chartTrackingRefBased/>
  <w15:docId w15:val="{513CD6DA-43B8-4B6B-8AED-80C34C9E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825C2"/>
    <w:pPr>
      <w:spacing w:before="100" w:beforeAutospacing="1" w:after="100" w:afterAutospacing="1" w:line="240" w:lineRule="auto"/>
      <w:outlineLvl w:val="0"/>
    </w:pPr>
    <w:rPr>
      <w:rFonts w:ascii="Times New Roman" w:eastAsia="Times New Roman" w:hAnsi="Times New Roman" w:cs="Times New Roman"/>
      <w:b/>
      <w:bCs/>
      <w:kern w:val="36"/>
      <w:sz w:val="28"/>
      <w:szCs w:val="28"/>
      <w:lang w:eastAsia="nb-NO"/>
    </w:rPr>
  </w:style>
  <w:style w:type="paragraph" w:styleId="Overskrift3">
    <w:name w:val="heading 3"/>
    <w:basedOn w:val="Normal"/>
    <w:link w:val="Overskrift3Tegn"/>
    <w:uiPriority w:val="9"/>
    <w:qFormat/>
    <w:rsid w:val="00E825C2"/>
    <w:pPr>
      <w:spacing w:before="100" w:beforeAutospacing="1" w:after="100" w:afterAutospacing="1" w:line="240" w:lineRule="auto"/>
      <w:outlineLvl w:val="2"/>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825C2"/>
    <w:rPr>
      <w:rFonts w:ascii="Times New Roman" w:eastAsia="Times New Roman" w:hAnsi="Times New Roman" w:cs="Times New Roman"/>
      <w:b/>
      <w:bCs/>
      <w:kern w:val="36"/>
      <w:sz w:val="28"/>
      <w:szCs w:val="28"/>
      <w:lang w:eastAsia="nb-NO"/>
    </w:rPr>
  </w:style>
  <w:style w:type="character" w:customStyle="1" w:styleId="Overskrift3Tegn">
    <w:name w:val="Overskrift 3 Tegn"/>
    <w:basedOn w:val="Standardskriftforavsnitt"/>
    <w:link w:val="Overskrift3"/>
    <w:uiPriority w:val="9"/>
    <w:rsid w:val="00E825C2"/>
    <w:rPr>
      <w:rFonts w:ascii="Times New Roman" w:eastAsia="Times New Roman" w:hAnsi="Times New Roman" w:cs="Times New Roman"/>
      <w:b/>
      <w:bCs/>
      <w:lang w:eastAsia="nb-NO"/>
    </w:rPr>
  </w:style>
  <w:style w:type="character" w:styleId="Hyperkobling">
    <w:name w:val="Hyperlink"/>
    <w:basedOn w:val="Standardskriftforavsnitt"/>
    <w:uiPriority w:val="99"/>
    <w:semiHidden/>
    <w:unhideWhenUsed/>
    <w:rsid w:val="00E825C2"/>
    <w:rPr>
      <w:strike w:val="0"/>
      <w:dstrike w:val="0"/>
      <w:color w:val="0000FF"/>
      <w:u w:val="none"/>
      <w:effect w:val="none"/>
    </w:rPr>
  </w:style>
  <w:style w:type="paragraph" w:styleId="NormalWeb">
    <w:name w:val="Normal (Web)"/>
    <w:basedOn w:val="Normal"/>
    <w:uiPriority w:val="99"/>
    <w:semiHidden/>
    <w:unhideWhenUsed/>
    <w:rsid w:val="00E825C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65735"/>
    <w:rPr>
      <w:sz w:val="16"/>
      <w:szCs w:val="16"/>
    </w:rPr>
  </w:style>
  <w:style w:type="paragraph" w:styleId="Merknadstekst">
    <w:name w:val="annotation text"/>
    <w:basedOn w:val="Normal"/>
    <w:link w:val="MerknadstekstTegn"/>
    <w:uiPriority w:val="99"/>
    <w:semiHidden/>
    <w:unhideWhenUsed/>
    <w:rsid w:val="00A657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65735"/>
    <w:rPr>
      <w:sz w:val="20"/>
      <w:szCs w:val="20"/>
    </w:rPr>
  </w:style>
  <w:style w:type="paragraph" w:styleId="Kommentaremne">
    <w:name w:val="annotation subject"/>
    <w:basedOn w:val="Merknadstekst"/>
    <w:next w:val="Merknadstekst"/>
    <w:link w:val="KommentaremneTegn"/>
    <w:uiPriority w:val="99"/>
    <w:semiHidden/>
    <w:unhideWhenUsed/>
    <w:rsid w:val="00A65735"/>
    <w:rPr>
      <w:b/>
      <w:bCs/>
    </w:rPr>
  </w:style>
  <w:style w:type="character" w:customStyle="1" w:styleId="KommentaremneTegn">
    <w:name w:val="Kommentaremne Tegn"/>
    <w:basedOn w:val="MerknadstekstTegn"/>
    <w:link w:val="Kommentaremne"/>
    <w:uiPriority w:val="99"/>
    <w:semiHidden/>
    <w:rsid w:val="00A65735"/>
    <w:rPr>
      <w:b/>
      <w:bCs/>
      <w:sz w:val="20"/>
      <w:szCs w:val="20"/>
    </w:rPr>
  </w:style>
  <w:style w:type="paragraph" w:styleId="Bobletekst">
    <w:name w:val="Balloon Text"/>
    <w:basedOn w:val="Normal"/>
    <w:link w:val="BobletekstTegn"/>
    <w:uiPriority w:val="99"/>
    <w:semiHidden/>
    <w:unhideWhenUsed/>
    <w:rsid w:val="00A657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3300">
      <w:bodyDiv w:val="1"/>
      <w:marLeft w:val="198"/>
      <w:marRight w:val="198"/>
      <w:marTop w:val="198"/>
      <w:marBottom w:val="198"/>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B&#229;tforeningen\Hjemmeside%20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697</Words>
  <Characters>3697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Callander</dc:creator>
  <cp:keywords/>
  <dc:description/>
  <cp:lastModifiedBy>Bo Callander</cp:lastModifiedBy>
  <cp:revision>5</cp:revision>
  <dcterms:created xsi:type="dcterms:W3CDTF">2018-01-03T10:13:00Z</dcterms:created>
  <dcterms:modified xsi:type="dcterms:W3CDTF">2018-02-21T07:32:00Z</dcterms:modified>
</cp:coreProperties>
</file>